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2C2" w:rsidRPr="00CF2341" w:rsidRDefault="00D102C2" w:rsidP="00D102C2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31800" cy="614680"/>
            <wp:effectExtent l="0" t="0" r="635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CF2341">
        <w:rPr>
          <w:rFonts w:ascii="Times New Roman" w:hAnsi="Times New Roman"/>
          <w:sz w:val="32"/>
          <w:szCs w:val="32"/>
          <w:lang w:eastAsia="ru-RU"/>
        </w:rPr>
        <w:t>УКРАЇНА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CF2341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2341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:rsidR="00D102C2" w:rsidRPr="00BE5244" w:rsidRDefault="00BE5244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E5244"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:rsidR="00D102C2" w:rsidRPr="00CF2341" w:rsidRDefault="00D102C2" w:rsidP="00D102C2">
      <w:pPr>
        <w:spacing w:after="0" w:line="240" w:lineRule="auto"/>
        <w:rPr>
          <w:rFonts w:ascii="Times New Roman" w:hAnsi="Times New Roman"/>
          <w:sz w:val="48"/>
          <w:szCs w:val="48"/>
        </w:rPr>
      </w:pP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</w:p>
    <w:p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CF2341">
        <w:rPr>
          <w:rFonts w:ascii="Times New Roman" w:hAnsi="Times New Roman"/>
          <w:b/>
          <w:sz w:val="36"/>
          <w:szCs w:val="36"/>
        </w:rPr>
        <w:t>РІШЕННЯ №</w:t>
      </w:r>
      <w:r w:rsidR="00D3337E">
        <w:rPr>
          <w:rFonts w:ascii="Times New Roman" w:hAnsi="Times New Roman"/>
          <w:b/>
          <w:sz w:val="36"/>
          <w:szCs w:val="36"/>
        </w:rPr>
        <w:t xml:space="preserve"> 355</w:t>
      </w:r>
    </w:p>
    <w:p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2341">
        <w:rPr>
          <w:rFonts w:ascii="Times New Roman" w:hAnsi="Times New Roman"/>
          <w:sz w:val="24"/>
          <w:szCs w:val="24"/>
        </w:rPr>
        <w:t>від  «</w:t>
      </w:r>
      <w:r w:rsidR="00D3337E">
        <w:rPr>
          <w:rFonts w:ascii="Times New Roman" w:hAnsi="Times New Roman"/>
          <w:sz w:val="24"/>
          <w:szCs w:val="24"/>
        </w:rPr>
        <w:t>2</w:t>
      </w:r>
      <w:r w:rsidRPr="00CF2341">
        <w:rPr>
          <w:rFonts w:ascii="Times New Roman" w:hAnsi="Times New Roman"/>
          <w:sz w:val="24"/>
          <w:szCs w:val="24"/>
        </w:rPr>
        <w:t xml:space="preserve">» </w:t>
      </w:r>
      <w:r w:rsidR="00D3337E">
        <w:rPr>
          <w:rFonts w:ascii="Times New Roman" w:hAnsi="Times New Roman"/>
          <w:sz w:val="24"/>
          <w:szCs w:val="24"/>
        </w:rPr>
        <w:t xml:space="preserve">грудня </w:t>
      </w:r>
      <w:bookmarkStart w:id="0" w:name="_GoBack"/>
      <w:bookmarkEnd w:id="0"/>
      <w:r w:rsidRPr="00CF2341">
        <w:rPr>
          <w:rFonts w:ascii="Times New Roman" w:hAnsi="Times New Roman"/>
          <w:sz w:val="24"/>
          <w:szCs w:val="24"/>
        </w:rPr>
        <w:t>20</w:t>
      </w:r>
      <w:r w:rsidR="00331547">
        <w:rPr>
          <w:rFonts w:ascii="Times New Roman" w:hAnsi="Times New Roman"/>
          <w:sz w:val="24"/>
          <w:szCs w:val="24"/>
        </w:rPr>
        <w:t>22</w:t>
      </w:r>
      <w:r w:rsidRPr="00CF2341">
        <w:rPr>
          <w:rFonts w:ascii="Times New Roman" w:hAnsi="Times New Roman"/>
          <w:sz w:val="24"/>
          <w:szCs w:val="24"/>
        </w:rPr>
        <w:t>року</w:t>
      </w:r>
    </w:p>
    <w:p w:rsidR="00D102C2" w:rsidRPr="00CF2341" w:rsidRDefault="00D102C2" w:rsidP="00D102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2C2" w:rsidRPr="00CF2341" w:rsidRDefault="00D102C2" w:rsidP="00D102C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331547" w:rsidRDefault="00331547" w:rsidP="0028472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  <w:r w:rsidRPr="000E1365"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 xml:space="preserve">Про </w:t>
      </w:r>
      <w:r w:rsidR="00284728"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>повідомну реєстрацію</w:t>
      </w:r>
    </w:p>
    <w:p w:rsidR="00284728" w:rsidRPr="000E1365" w:rsidRDefault="00284728" w:rsidP="0028472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  <w:r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>колективних договір і угод</w:t>
      </w:r>
    </w:p>
    <w:p w:rsidR="00331547" w:rsidRPr="000E1365" w:rsidRDefault="00331547" w:rsidP="0033154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6"/>
          <w:szCs w:val="26"/>
          <w:lang w:eastAsia="ar-SA"/>
        </w:rPr>
      </w:pPr>
    </w:p>
    <w:p w:rsidR="00331547" w:rsidRDefault="00284728" w:rsidP="0033154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Розглянувши колективні договори між керівництвом та трудовими колективами, відповідно ст. 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затверджених Постановою КМУ від 13.02.2013р. №115, ч.1 ст. 52 Закону України «Про місцеве самоврядування в Україні», виконавчий комітет Городоцької міської ради</w:t>
      </w:r>
    </w:p>
    <w:p w:rsidR="00284728" w:rsidRPr="000E1365" w:rsidRDefault="00284728" w:rsidP="0033154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1547" w:rsidRPr="000E1365" w:rsidRDefault="00331547" w:rsidP="00331547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ВИРІШИВ</w:t>
      </w:r>
      <w:r w:rsidRPr="000E1365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:</w:t>
      </w:r>
    </w:p>
    <w:p w:rsidR="00E87D00" w:rsidRPr="000E1365" w:rsidRDefault="00E87D00" w:rsidP="00E87D00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before="100" w:beforeAutospacing="1" w:after="100" w:afterAutospacing="1" w:line="240" w:lineRule="auto"/>
        <w:ind w:left="36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Зареєструвати шляхом повідомної реєстрації колективний договір між керівництвом Комунальної установи «Центр «Спорт для всіх» Городоцької міської ради на 2023 – 2025 роки за номером 4</w:t>
      </w:r>
      <w:r w:rsidR="00802306" w:rsidRPr="00D3337E">
        <w:rPr>
          <w:rFonts w:ascii="Times New Roman" w:eastAsia="Andale Sans UI" w:hAnsi="Times New Roman"/>
          <w:kern w:val="1"/>
          <w:sz w:val="28"/>
          <w:szCs w:val="28"/>
          <w:lang w:val="ru-RU" w:eastAsia="ar-SA"/>
        </w:rPr>
        <w:t>5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.</w:t>
      </w:r>
    </w:p>
    <w:p w:rsidR="00331547" w:rsidRPr="000E1365" w:rsidRDefault="00E87D00" w:rsidP="00E87D00">
      <w:pPr>
        <w:widowControl w:val="0"/>
        <w:numPr>
          <w:ilvl w:val="0"/>
          <w:numId w:val="3"/>
        </w:numPr>
        <w:tabs>
          <w:tab w:val="left" w:pos="360"/>
        </w:tabs>
        <w:suppressAutoHyphens/>
        <w:spacing w:before="100" w:beforeAutospacing="1" w:after="100" w:afterAutospacing="1" w:line="240" w:lineRule="auto"/>
        <w:ind w:left="36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Контроль </w:t>
      </w:r>
      <w:r w:rsidR="00331547" w:rsidRPr="000E136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за виконанням рішення покласти на </w:t>
      </w:r>
      <w:r w:rsidR="003315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керуючого справами виконавчого комітету міської ради Б. </w:t>
      </w:r>
      <w:proofErr w:type="spellStart"/>
      <w:r w:rsidR="003315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Степаняка</w:t>
      </w:r>
      <w:proofErr w:type="spellEnd"/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Default="00536C38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Міський голова                                                                   Володимир Ременяк</w:t>
      </w: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E87D00">
      <w:pPr>
        <w:widowControl w:val="0"/>
        <w:suppressAutoHyphens/>
        <w:spacing w:after="0" w:line="240" w:lineRule="auto"/>
        <w:ind w:left="6372" w:firstLine="708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sectPr w:rsidR="00331547" w:rsidSect="00E87D00">
      <w:pgSz w:w="11906" w:h="16838"/>
      <w:pgMar w:top="1135" w:right="850" w:bottom="850" w:left="1417" w:header="284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34B" w:rsidRDefault="00F0334B" w:rsidP="0090500D">
      <w:pPr>
        <w:spacing w:after="0" w:line="240" w:lineRule="auto"/>
      </w:pPr>
      <w:r>
        <w:separator/>
      </w:r>
    </w:p>
  </w:endnote>
  <w:endnote w:type="continuationSeparator" w:id="0">
    <w:p w:rsidR="00F0334B" w:rsidRDefault="00F0334B" w:rsidP="00905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34B" w:rsidRDefault="00F0334B" w:rsidP="0090500D">
      <w:pPr>
        <w:spacing w:after="0" w:line="240" w:lineRule="auto"/>
      </w:pPr>
      <w:r>
        <w:separator/>
      </w:r>
    </w:p>
  </w:footnote>
  <w:footnote w:type="continuationSeparator" w:id="0">
    <w:p w:rsidR="00F0334B" w:rsidRDefault="00F0334B" w:rsidP="00905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134634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439D6"/>
    <w:multiLevelType w:val="multilevel"/>
    <w:tmpl w:val="2A160CDA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6F476E4"/>
    <w:multiLevelType w:val="multilevel"/>
    <w:tmpl w:val="CFE2AF94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06B4E82"/>
    <w:multiLevelType w:val="multilevel"/>
    <w:tmpl w:val="410484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34D075A"/>
    <w:multiLevelType w:val="multilevel"/>
    <w:tmpl w:val="842855C0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4661D3D"/>
    <w:multiLevelType w:val="multilevel"/>
    <w:tmpl w:val="C53ACD96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8414944"/>
    <w:multiLevelType w:val="multilevel"/>
    <w:tmpl w:val="F66650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1FA47A9"/>
    <w:multiLevelType w:val="multilevel"/>
    <w:tmpl w:val="C62C0E6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73328D1"/>
    <w:multiLevelType w:val="multilevel"/>
    <w:tmpl w:val="3F18C65C"/>
    <w:lvl w:ilvl="0">
      <w:start w:val="1"/>
      <w:numFmt w:val="bullet"/>
      <w:pStyle w:val="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DA0476B"/>
    <w:multiLevelType w:val="multilevel"/>
    <w:tmpl w:val="286069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C920E1D"/>
    <w:multiLevelType w:val="hybridMultilevel"/>
    <w:tmpl w:val="27A073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101A50"/>
    <w:multiLevelType w:val="hybridMultilevel"/>
    <w:tmpl w:val="D8387594"/>
    <w:lvl w:ilvl="0" w:tplc="CCBCE45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71397353"/>
    <w:multiLevelType w:val="multilevel"/>
    <w:tmpl w:val="27FE7EE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9"/>
  </w:num>
  <w:num w:numId="9">
    <w:abstractNumId w:val="1"/>
  </w:num>
  <w:num w:numId="10">
    <w:abstractNumId w:val="6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2C2"/>
    <w:rsid w:val="00186B0C"/>
    <w:rsid w:val="00284728"/>
    <w:rsid w:val="00331547"/>
    <w:rsid w:val="00484091"/>
    <w:rsid w:val="004B64D3"/>
    <w:rsid w:val="00536C38"/>
    <w:rsid w:val="00675711"/>
    <w:rsid w:val="006C209D"/>
    <w:rsid w:val="00783CB2"/>
    <w:rsid w:val="00802306"/>
    <w:rsid w:val="0090500D"/>
    <w:rsid w:val="00924788"/>
    <w:rsid w:val="00A932B9"/>
    <w:rsid w:val="00B76011"/>
    <w:rsid w:val="00B96C28"/>
    <w:rsid w:val="00BE5244"/>
    <w:rsid w:val="00D102C2"/>
    <w:rsid w:val="00D3337E"/>
    <w:rsid w:val="00D65F5C"/>
    <w:rsid w:val="00E87D00"/>
    <w:rsid w:val="00F03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2C163"/>
  <w15:docId w15:val="{9BF7BB68-AF44-43B8-AFBE-2361A65D1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02C2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02C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BE5244"/>
    <w:pPr>
      <w:ind w:left="720"/>
      <w:contextualSpacing/>
    </w:pPr>
  </w:style>
  <w:style w:type="paragraph" w:styleId="1">
    <w:name w:val="toc 1"/>
    <w:basedOn w:val="a"/>
    <w:next w:val="a"/>
    <w:autoRedefine/>
    <w:uiPriority w:val="39"/>
    <w:rsid w:val="00331547"/>
    <w:pPr>
      <w:numPr>
        <w:numId w:val="5"/>
      </w:numPr>
      <w:tabs>
        <w:tab w:val="left" w:pos="851"/>
        <w:tab w:val="right" w:leader="dot" w:pos="9356"/>
      </w:tabs>
      <w:spacing w:after="0"/>
      <w:ind w:left="0" w:firstLine="284"/>
    </w:pPr>
    <w:rPr>
      <w:rFonts w:ascii="Times New Roman" w:hAnsi="Times New Roman" w:cs="Calibri"/>
      <w:sz w:val="20"/>
      <w:szCs w:val="20"/>
      <w:lang w:val="ru-RU" w:eastAsia="ru-RU"/>
    </w:rPr>
  </w:style>
  <w:style w:type="table" w:styleId="a6">
    <w:name w:val="Table Grid"/>
    <w:basedOn w:val="a1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TML1">
    <w:name w:val="Стандартний HTML1"/>
    <w:basedOn w:val="a"/>
    <w:rsid w:val="00331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kern w:val="1"/>
      <w:sz w:val="20"/>
      <w:szCs w:val="20"/>
      <w:lang w:eastAsia="ar-SA"/>
    </w:rPr>
  </w:style>
  <w:style w:type="table" w:customStyle="1" w:styleId="10">
    <w:name w:val="Сітка таблиці1"/>
    <w:basedOn w:val="a1"/>
    <w:next w:val="a6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Оля Голобородько</cp:lastModifiedBy>
  <cp:revision>9</cp:revision>
  <dcterms:created xsi:type="dcterms:W3CDTF">2022-11-25T12:53:00Z</dcterms:created>
  <dcterms:modified xsi:type="dcterms:W3CDTF">2022-12-06T13:29:00Z</dcterms:modified>
</cp:coreProperties>
</file>